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32E" w:rsidRDefault="00346691" w:rsidP="00E029FE">
      <w:pPr>
        <w:spacing w:line="276" w:lineRule="auto"/>
        <w:rPr>
          <w:sz w:val="24"/>
          <w:szCs w:val="24"/>
        </w:rPr>
      </w:pPr>
      <w:r>
        <w:rPr>
          <w:b/>
          <w:sz w:val="36"/>
          <w:szCs w:val="36"/>
        </w:rPr>
        <w:t xml:space="preserve">CONCEPT </w:t>
      </w:r>
      <w:r w:rsidR="004C032E" w:rsidRPr="004C032E">
        <w:rPr>
          <w:b/>
          <w:sz w:val="36"/>
          <w:szCs w:val="36"/>
        </w:rPr>
        <w:t>Draaiboek Klimaatmakers PITCHAVOND</w:t>
      </w:r>
      <w:r w:rsidR="000F7F98">
        <w:rPr>
          <w:b/>
          <w:sz w:val="36"/>
          <w:szCs w:val="36"/>
        </w:rPr>
        <w:t xml:space="preserve"> </w:t>
      </w:r>
      <w:hyperlink r:id="rId5" w:history="1">
        <w:r w:rsidR="000F7F98" w:rsidRPr="000F7F98">
          <w:rPr>
            <w:rStyle w:val="Hyperlink"/>
            <w:b/>
            <w:sz w:val="36"/>
            <w:szCs w:val="36"/>
          </w:rPr>
          <w:t>meer info</w:t>
        </w:r>
      </w:hyperlink>
      <w:r w:rsidR="004C032E" w:rsidRPr="004C032E">
        <w:rPr>
          <w:b/>
          <w:sz w:val="36"/>
          <w:szCs w:val="36"/>
        </w:rPr>
        <w:br/>
      </w:r>
      <w:r w:rsidR="004C032E" w:rsidRPr="004C032E">
        <w:rPr>
          <w:sz w:val="24"/>
          <w:szCs w:val="24"/>
        </w:rPr>
        <w:t>DATUM</w:t>
      </w:r>
      <w:r w:rsidR="004C032E" w:rsidRPr="004C032E">
        <w:rPr>
          <w:sz w:val="24"/>
          <w:szCs w:val="24"/>
        </w:rPr>
        <w:tab/>
        <w:t>10 april</w:t>
      </w:r>
      <w:r w:rsidR="004C032E" w:rsidRPr="004C032E">
        <w:rPr>
          <w:sz w:val="24"/>
          <w:szCs w:val="24"/>
        </w:rPr>
        <w:br/>
        <w:t xml:space="preserve">AANVANG </w:t>
      </w:r>
      <w:r w:rsidR="004C032E">
        <w:rPr>
          <w:sz w:val="24"/>
          <w:szCs w:val="24"/>
        </w:rPr>
        <w:tab/>
      </w:r>
      <w:r w:rsidR="004C032E" w:rsidRPr="004C032E">
        <w:rPr>
          <w:sz w:val="24"/>
          <w:szCs w:val="24"/>
        </w:rPr>
        <w:t>19.30 uur</w:t>
      </w:r>
      <w:r w:rsidR="004C032E" w:rsidRPr="004C032E">
        <w:rPr>
          <w:sz w:val="24"/>
          <w:szCs w:val="24"/>
        </w:rPr>
        <w:br/>
        <w:t>LOCATIE</w:t>
      </w:r>
      <w:r w:rsidR="004C032E" w:rsidRPr="004C032E">
        <w:rPr>
          <w:sz w:val="24"/>
          <w:szCs w:val="24"/>
        </w:rPr>
        <w:tab/>
        <w:t>De Flierenfluiter, Groot Loo 8</w:t>
      </w:r>
      <w:r w:rsidR="004C032E">
        <w:rPr>
          <w:sz w:val="24"/>
          <w:szCs w:val="24"/>
        </w:rPr>
        <w:br/>
      </w:r>
      <w:r w:rsidR="004C032E">
        <w:rPr>
          <w:sz w:val="24"/>
          <w:szCs w:val="24"/>
        </w:rPr>
        <w:tab/>
      </w:r>
      <w:r w:rsidR="004C032E">
        <w:rPr>
          <w:sz w:val="24"/>
          <w:szCs w:val="24"/>
        </w:rPr>
        <w:tab/>
        <w:t>Komt u met de auto: vanaf oprit doorrijden tot achteraan het perceel</w:t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721"/>
        <w:gridCol w:w="8772"/>
        <w:gridCol w:w="4536"/>
      </w:tblGrid>
      <w:tr w:rsidR="00C860B9" w:rsidTr="00E029FE">
        <w:tc>
          <w:tcPr>
            <w:tcW w:w="721" w:type="dxa"/>
          </w:tcPr>
          <w:p w:rsidR="00C860B9" w:rsidRDefault="00C860B9" w:rsidP="00E029FE">
            <w:pPr>
              <w:spacing w:line="276" w:lineRule="auto"/>
            </w:pPr>
            <w:r>
              <w:t>19.00</w:t>
            </w:r>
          </w:p>
        </w:tc>
        <w:tc>
          <w:tcPr>
            <w:tcW w:w="8772" w:type="dxa"/>
          </w:tcPr>
          <w:p w:rsidR="00C860B9" w:rsidRDefault="00C860B9" w:rsidP="00E029FE">
            <w:pPr>
              <w:spacing w:line="276" w:lineRule="auto"/>
            </w:pPr>
            <w:r>
              <w:t>Indeling zaal check</w:t>
            </w:r>
          </w:p>
        </w:tc>
        <w:tc>
          <w:tcPr>
            <w:tcW w:w="4536" w:type="dxa"/>
          </w:tcPr>
          <w:p w:rsidR="00C860B9" w:rsidRDefault="00C860B9" w:rsidP="00E029FE">
            <w:pPr>
              <w:spacing w:line="276" w:lineRule="auto"/>
            </w:pPr>
            <w:r>
              <w:t>Jan</w:t>
            </w:r>
          </w:p>
        </w:tc>
      </w:tr>
      <w:tr w:rsidR="00C860B9" w:rsidTr="00E029FE">
        <w:tc>
          <w:tcPr>
            <w:tcW w:w="721" w:type="dxa"/>
          </w:tcPr>
          <w:p w:rsidR="00C860B9" w:rsidRDefault="00C860B9" w:rsidP="00E029FE">
            <w:pPr>
              <w:spacing w:line="276" w:lineRule="auto"/>
            </w:pPr>
            <w:r>
              <w:t>19.00</w:t>
            </w:r>
          </w:p>
        </w:tc>
        <w:tc>
          <w:tcPr>
            <w:tcW w:w="8772" w:type="dxa"/>
          </w:tcPr>
          <w:p w:rsidR="00C860B9" w:rsidRDefault="00C860B9" w:rsidP="00E029FE">
            <w:pPr>
              <w:spacing w:line="276" w:lineRule="auto"/>
            </w:pPr>
            <w:r>
              <w:t>Testen audio en presentaties op scherm</w:t>
            </w:r>
          </w:p>
        </w:tc>
        <w:tc>
          <w:tcPr>
            <w:tcW w:w="4536" w:type="dxa"/>
          </w:tcPr>
          <w:p w:rsidR="00C860B9" w:rsidRDefault="00C860B9" w:rsidP="00E029FE">
            <w:pPr>
              <w:spacing w:line="276" w:lineRule="auto"/>
            </w:pPr>
            <w:r>
              <w:t>Toon</w:t>
            </w:r>
          </w:p>
        </w:tc>
      </w:tr>
      <w:tr w:rsidR="00C860B9" w:rsidTr="00E029FE">
        <w:tc>
          <w:tcPr>
            <w:tcW w:w="721" w:type="dxa"/>
          </w:tcPr>
          <w:p w:rsidR="00C860B9" w:rsidRDefault="00C860B9" w:rsidP="00E029FE">
            <w:pPr>
              <w:spacing w:line="276" w:lineRule="auto"/>
            </w:pPr>
            <w:r>
              <w:t>19.15</w:t>
            </w:r>
          </w:p>
        </w:tc>
        <w:tc>
          <w:tcPr>
            <w:tcW w:w="8772" w:type="dxa"/>
          </w:tcPr>
          <w:p w:rsidR="00C860B9" w:rsidRDefault="00C860B9" w:rsidP="00E029FE">
            <w:pPr>
              <w:spacing w:line="276" w:lineRule="auto"/>
            </w:pPr>
            <w:r>
              <w:t>Inloop</w:t>
            </w:r>
          </w:p>
        </w:tc>
        <w:tc>
          <w:tcPr>
            <w:tcW w:w="4536" w:type="dxa"/>
          </w:tcPr>
          <w:p w:rsidR="00C860B9" w:rsidRDefault="00C860B9" w:rsidP="00E029FE">
            <w:pPr>
              <w:spacing w:line="276" w:lineRule="auto"/>
            </w:pPr>
            <w:r>
              <w:t>deelnemers en juryleden</w:t>
            </w:r>
          </w:p>
        </w:tc>
      </w:tr>
      <w:tr w:rsidR="00C860B9" w:rsidTr="00E029FE">
        <w:tc>
          <w:tcPr>
            <w:tcW w:w="721" w:type="dxa"/>
          </w:tcPr>
          <w:p w:rsidR="00C860B9" w:rsidRDefault="00C860B9" w:rsidP="00E029FE">
            <w:pPr>
              <w:spacing w:line="276" w:lineRule="auto"/>
            </w:pPr>
            <w:r>
              <w:t>19.30</w:t>
            </w:r>
          </w:p>
        </w:tc>
        <w:tc>
          <w:tcPr>
            <w:tcW w:w="8772" w:type="dxa"/>
          </w:tcPr>
          <w:p w:rsidR="00C860B9" w:rsidRDefault="00C860B9" w:rsidP="00E029FE">
            <w:pPr>
              <w:spacing w:line="276" w:lineRule="auto"/>
            </w:pPr>
            <w:r>
              <w:t>Opening pitchavond</w:t>
            </w:r>
          </w:p>
        </w:tc>
        <w:tc>
          <w:tcPr>
            <w:tcW w:w="4536" w:type="dxa"/>
          </w:tcPr>
          <w:p w:rsidR="00C860B9" w:rsidRDefault="00C860B9" w:rsidP="00E029FE">
            <w:pPr>
              <w:spacing w:line="276" w:lineRule="auto"/>
            </w:pPr>
            <w:r>
              <w:t>Wethouder van de Loo</w:t>
            </w:r>
          </w:p>
        </w:tc>
      </w:tr>
      <w:tr w:rsidR="00A805A1" w:rsidTr="00E029FE">
        <w:tc>
          <w:tcPr>
            <w:tcW w:w="721" w:type="dxa"/>
            <w:vMerge w:val="restart"/>
          </w:tcPr>
          <w:p w:rsidR="00A805A1" w:rsidRPr="00D826A5" w:rsidRDefault="00A805A1" w:rsidP="00E029FE">
            <w:pPr>
              <w:spacing w:line="276" w:lineRule="auto"/>
              <w:rPr>
                <w:b/>
              </w:rPr>
            </w:pPr>
            <w:r w:rsidRPr="00D826A5">
              <w:rPr>
                <w:b/>
              </w:rPr>
              <w:t>19.40</w:t>
            </w:r>
          </w:p>
        </w:tc>
        <w:tc>
          <w:tcPr>
            <w:tcW w:w="8772" w:type="dxa"/>
          </w:tcPr>
          <w:p w:rsidR="00A805A1" w:rsidRPr="00D826A5" w:rsidRDefault="00A805A1" w:rsidP="00E029FE">
            <w:pPr>
              <w:spacing w:line="276" w:lineRule="auto"/>
              <w:rPr>
                <w:b/>
              </w:rPr>
            </w:pPr>
            <w:r w:rsidRPr="00D826A5">
              <w:rPr>
                <w:b/>
              </w:rPr>
              <w:t>Start PITCHES ‘Kleine projecten’</w:t>
            </w:r>
          </w:p>
        </w:tc>
        <w:tc>
          <w:tcPr>
            <w:tcW w:w="4536" w:type="dxa"/>
          </w:tcPr>
          <w:p w:rsidR="00A805A1" w:rsidRDefault="00A805A1" w:rsidP="00E029FE">
            <w:pPr>
              <w:spacing w:line="276" w:lineRule="auto"/>
            </w:pPr>
          </w:p>
        </w:tc>
      </w:tr>
      <w:tr w:rsidR="00A805A1" w:rsidTr="00E029FE">
        <w:tc>
          <w:tcPr>
            <w:tcW w:w="721" w:type="dxa"/>
            <w:vMerge/>
          </w:tcPr>
          <w:p w:rsidR="00A805A1" w:rsidRDefault="00A805A1" w:rsidP="00E029FE">
            <w:pPr>
              <w:spacing w:line="276" w:lineRule="auto"/>
            </w:pPr>
          </w:p>
        </w:tc>
        <w:tc>
          <w:tcPr>
            <w:tcW w:w="8772" w:type="dxa"/>
          </w:tcPr>
          <w:p w:rsidR="00A805A1" w:rsidRDefault="00A805A1" w:rsidP="007C52FE">
            <w:pPr>
              <w:spacing w:line="276" w:lineRule="auto"/>
            </w:pPr>
            <w:r>
              <w:t xml:space="preserve">Initiatief 1: </w:t>
            </w:r>
            <w:r w:rsidR="007C52FE">
              <w:t>Klimaatkanjers</w:t>
            </w:r>
            <w:r w:rsidRPr="00661C83">
              <w:t xml:space="preserve"> </w:t>
            </w:r>
            <w:r>
              <w:t>(</w:t>
            </w:r>
            <w:r w:rsidRPr="00661C83">
              <w:t>voor kinderen groep 7 en 8</w:t>
            </w:r>
            <w:r>
              <w:t>)</w:t>
            </w:r>
            <w:r>
              <w:br/>
            </w:r>
            <w:r>
              <w:br/>
            </w:r>
            <w:r w:rsidRPr="00E029FE">
              <w:rPr>
                <w:sz w:val="20"/>
                <w:szCs w:val="20"/>
              </w:rPr>
              <w:t>Leesbevordering en kinderen laten meedenken over het klimaat.</w:t>
            </w:r>
            <w:r>
              <w:rPr>
                <w:sz w:val="20"/>
                <w:szCs w:val="20"/>
              </w:rPr>
              <w:br/>
            </w:r>
            <w:r w:rsidRPr="00E029FE">
              <w:rPr>
                <w:sz w:val="20"/>
                <w:szCs w:val="20"/>
              </w:rPr>
              <w:t>In samenwerking met VNMH en Kinderraad</w:t>
            </w:r>
          </w:p>
        </w:tc>
        <w:tc>
          <w:tcPr>
            <w:tcW w:w="4536" w:type="dxa"/>
          </w:tcPr>
          <w:p w:rsidR="00A805A1" w:rsidRDefault="00A805A1" w:rsidP="00E029FE">
            <w:pPr>
              <w:spacing w:line="276" w:lineRule="auto"/>
            </w:pPr>
            <w:r>
              <w:t>Bibliotheek Hilvarenbeek</w:t>
            </w:r>
            <w:r>
              <w:br/>
              <w:t>mevrouw Mai van Limpt</w:t>
            </w:r>
          </w:p>
        </w:tc>
      </w:tr>
      <w:tr w:rsidR="00A805A1" w:rsidTr="00E029FE">
        <w:tc>
          <w:tcPr>
            <w:tcW w:w="721" w:type="dxa"/>
            <w:vMerge/>
          </w:tcPr>
          <w:p w:rsidR="00A805A1" w:rsidRDefault="00A805A1" w:rsidP="00E029FE">
            <w:pPr>
              <w:spacing w:line="276" w:lineRule="auto"/>
            </w:pPr>
          </w:p>
        </w:tc>
        <w:tc>
          <w:tcPr>
            <w:tcW w:w="8772" w:type="dxa"/>
          </w:tcPr>
          <w:p w:rsidR="00A805A1" w:rsidRDefault="00A805A1" w:rsidP="00FE3F5E">
            <w:pPr>
              <w:spacing w:line="276" w:lineRule="auto"/>
            </w:pPr>
            <w:r>
              <w:t>Initiatief 2: Klimaatproject op school</w:t>
            </w:r>
            <w:r w:rsidR="00FE3F5E">
              <w:br/>
            </w:r>
            <w:r w:rsidR="00FE3F5E">
              <w:br/>
            </w:r>
            <w:r w:rsidR="00FE3F5E" w:rsidRPr="00A805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energiekosten van de school terugdringen, met als idea</w:t>
            </w:r>
            <w:r w:rsidR="00FE3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albeeld energieneutraal worden.</w:t>
            </w:r>
            <w:r w:rsidR="00FE3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br/>
            </w:r>
            <w:r w:rsidR="00FE3F5E" w:rsidRPr="00A805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Daarnaast bewustwording creëren bij zowel leerlingen, leerkrachten en ouders</w:t>
            </w:r>
          </w:p>
        </w:tc>
        <w:tc>
          <w:tcPr>
            <w:tcW w:w="4536" w:type="dxa"/>
          </w:tcPr>
          <w:p w:rsidR="00A805A1" w:rsidRDefault="00A805A1" w:rsidP="00E029FE">
            <w:pPr>
              <w:spacing w:line="276" w:lineRule="auto"/>
            </w:pPr>
            <w:r>
              <w:t>Samenwijs Willibrordus Diessen</w:t>
            </w:r>
            <w:r w:rsidR="00FD0CA5">
              <w:t xml:space="preserve"> – mevrouw Van Strijdhoven</w:t>
            </w:r>
          </w:p>
        </w:tc>
      </w:tr>
      <w:tr w:rsidR="00A805A1" w:rsidTr="00E029FE">
        <w:tc>
          <w:tcPr>
            <w:tcW w:w="721" w:type="dxa"/>
            <w:vMerge/>
          </w:tcPr>
          <w:p w:rsidR="00A805A1" w:rsidRDefault="00A805A1" w:rsidP="00E029FE">
            <w:pPr>
              <w:spacing w:line="276" w:lineRule="auto"/>
            </w:pPr>
          </w:p>
        </w:tc>
        <w:tc>
          <w:tcPr>
            <w:tcW w:w="8772" w:type="dxa"/>
          </w:tcPr>
          <w:p w:rsidR="00A805A1" w:rsidRDefault="00A805A1" w:rsidP="00FE3F5E">
            <w:pPr>
              <w:spacing w:line="276" w:lineRule="auto"/>
            </w:pPr>
            <w:r>
              <w:t xml:space="preserve">Initiatief 3: </w:t>
            </w:r>
            <w:r w:rsidRPr="00661C83">
              <w:t>Moestuin voor ouderen van huiskamer Buitenhof</w:t>
            </w:r>
            <w:r w:rsidR="00FE3F5E">
              <w:br/>
            </w:r>
            <w:r w:rsidR="00FE3F5E">
              <w:br/>
            </w:r>
            <w:r w:rsidR="00FE3F5E" w:rsidRPr="00A805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aanpassen en toegankelijk maken van moestuin voor ouderen </w:t>
            </w:r>
            <w:r w:rsidR="00FE3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op de</w:t>
            </w:r>
            <w:r w:rsidR="00FE3F5E" w:rsidRPr="00A805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 vrijdagochtend</w:t>
            </w:r>
            <w:r w:rsidR="00FE3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en</w:t>
            </w:r>
          </w:p>
        </w:tc>
        <w:tc>
          <w:tcPr>
            <w:tcW w:w="4536" w:type="dxa"/>
          </w:tcPr>
          <w:p w:rsidR="00A805A1" w:rsidRDefault="00A805A1" w:rsidP="00E029FE">
            <w:pPr>
              <w:spacing w:line="276" w:lineRule="auto"/>
            </w:pPr>
            <w:r w:rsidRPr="00661C83">
              <w:t xml:space="preserve">Thebe &amp; </w:t>
            </w:r>
            <w:proofErr w:type="spellStart"/>
            <w:r w:rsidRPr="00661C83">
              <w:t>Countour</w:t>
            </w:r>
            <w:proofErr w:type="spellEnd"/>
            <w:r w:rsidRPr="00661C83">
              <w:t xml:space="preserve"> de </w:t>
            </w:r>
            <w:proofErr w:type="spellStart"/>
            <w:r w:rsidRPr="00661C83">
              <w:t>Twern</w:t>
            </w:r>
            <w:proofErr w:type="spellEnd"/>
            <w:r w:rsidR="00FD0CA5">
              <w:t xml:space="preserve"> - Van den Broek</w:t>
            </w:r>
          </w:p>
        </w:tc>
      </w:tr>
      <w:tr w:rsidR="00A805A1" w:rsidTr="00E029FE">
        <w:tc>
          <w:tcPr>
            <w:tcW w:w="721" w:type="dxa"/>
            <w:vMerge/>
          </w:tcPr>
          <w:p w:rsidR="00A805A1" w:rsidRDefault="00A805A1" w:rsidP="00E029FE">
            <w:pPr>
              <w:spacing w:line="276" w:lineRule="auto"/>
            </w:pPr>
          </w:p>
        </w:tc>
        <w:tc>
          <w:tcPr>
            <w:tcW w:w="8772" w:type="dxa"/>
          </w:tcPr>
          <w:p w:rsidR="00A805A1" w:rsidRDefault="00A805A1" w:rsidP="00FE3F5E">
            <w:pPr>
              <w:spacing w:line="276" w:lineRule="auto"/>
            </w:pPr>
            <w:r>
              <w:t xml:space="preserve">Initiatief 4: </w:t>
            </w:r>
            <w:r w:rsidRPr="00661C83">
              <w:t>Waardplant actie</w:t>
            </w:r>
            <w:r w:rsidR="00FE3F5E">
              <w:br/>
            </w:r>
            <w:r w:rsidR="00FE3F5E">
              <w:br/>
            </w:r>
            <w:r w:rsidR="00FE3F5E" w:rsidRPr="00FE3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Waardplanten zijn waardevolle planten voor insecten. Deze worden door de indiener </w:t>
            </w:r>
            <w:r w:rsidR="00FE3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zelf</w:t>
            </w:r>
            <w:r w:rsidR="00FE3F5E" w:rsidRPr="00FE3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verspreid.</w:t>
            </w:r>
          </w:p>
        </w:tc>
        <w:tc>
          <w:tcPr>
            <w:tcW w:w="4536" w:type="dxa"/>
          </w:tcPr>
          <w:p w:rsidR="00A805A1" w:rsidRDefault="00A805A1" w:rsidP="00E029FE">
            <w:pPr>
              <w:spacing w:line="276" w:lineRule="auto"/>
            </w:pPr>
            <w:r>
              <w:t xml:space="preserve">Mevrouw </w:t>
            </w:r>
            <w:r w:rsidRPr="00661C83">
              <w:t>M. Smolders</w:t>
            </w:r>
          </w:p>
        </w:tc>
      </w:tr>
      <w:tr w:rsidR="00A805A1" w:rsidRPr="00FD0CA5" w:rsidTr="00E029FE">
        <w:tc>
          <w:tcPr>
            <w:tcW w:w="721" w:type="dxa"/>
            <w:vMerge/>
          </w:tcPr>
          <w:p w:rsidR="00A805A1" w:rsidRDefault="00A805A1" w:rsidP="00A805A1">
            <w:pPr>
              <w:spacing w:line="276" w:lineRule="auto"/>
            </w:pPr>
          </w:p>
        </w:tc>
        <w:tc>
          <w:tcPr>
            <w:tcW w:w="8772" w:type="dxa"/>
          </w:tcPr>
          <w:p w:rsidR="00A805A1" w:rsidRDefault="00A805A1" w:rsidP="00A805A1">
            <w:pPr>
              <w:spacing w:line="276" w:lineRule="auto"/>
            </w:pPr>
            <w:r>
              <w:t xml:space="preserve">Initiatief 5: </w:t>
            </w:r>
            <w:proofErr w:type="spellStart"/>
            <w:r>
              <w:t>Led</w:t>
            </w:r>
            <w:r w:rsidR="00FE3F5E">
              <w:t>’</w:t>
            </w:r>
            <w:r>
              <w:t>s</w:t>
            </w:r>
            <w:proofErr w:type="spellEnd"/>
            <w:r>
              <w:t xml:space="preserve"> Go</w:t>
            </w:r>
          </w:p>
          <w:p w:rsidR="00FE3F5E" w:rsidRDefault="00FE3F5E" w:rsidP="00A805A1">
            <w:pPr>
              <w:spacing w:line="276" w:lineRule="auto"/>
            </w:pPr>
          </w:p>
          <w:p w:rsidR="00FD0CA5" w:rsidRPr="00FD0CA5" w:rsidRDefault="00FD0CA5" w:rsidP="00FD0CA5">
            <w:pPr>
              <w:spacing w:line="276" w:lineRule="auto"/>
              <w:rPr>
                <w:sz w:val="20"/>
                <w:szCs w:val="20"/>
              </w:rPr>
            </w:pPr>
          </w:p>
          <w:p w:rsidR="00FD0CA5" w:rsidRPr="00FD0CA5" w:rsidRDefault="00FD0CA5" w:rsidP="00FD0CA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Van plan </w:t>
            </w:r>
            <w:r w:rsidRPr="00FD0CA5">
              <w:rPr>
                <w:sz w:val="20"/>
                <w:szCs w:val="20"/>
              </w:rPr>
              <w:t>traditionele verlichting</w:t>
            </w:r>
            <w:r>
              <w:rPr>
                <w:sz w:val="20"/>
                <w:szCs w:val="20"/>
              </w:rPr>
              <w:t xml:space="preserve"> </w:t>
            </w:r>
            <w:r w:rsidRPr="00FD0CA5">
              <w:rPr>
                <w:sz w:val="20"/>
                <w:szCs w:val="20"/>
              </w:rPr>
              <w:t>te gaan vervangen voor LED om er zo voor te zorgen</w:t>
            </w:r>
          </w:p>
          <w:p w:rsidR="00FD0CA5" w:rsidRDefault="00FD0CA5" w:rsidP="00FD0CA5">
            <w:pPr>
              <w:spacing w:line="276" w:lineRule="auto"/>
              <w:rPr>
                <w:sz w:val="20"/>
                <w:szCs w:val="20"/>
              </w:rPr>
            </w:pPr>
            <w:r w:rsidRPr="00FD0CA5">
              <w:rPr>
                <w:sz w:val="20"/>
                <w:szCs w:val="20"/>
              </w:rPr>
              <w:t xml:space="preserve">dat ons energieverbruik drastisch omlaag gaat. </w:t>
            </w:r>
          </w:p>
          <w:p w:rsidR="00FD0CA5" w:rsidRPr="00FD0CA5" w:rsidRDefault="00FD0CA5" w:rsidP="00FD0CA5">
            <w:pPr>
              <w:spacing w:line="276" w:lineRule="auto"/>
              <w:rPr>
                <w:sz w:val="20"/>
                <w:szCs w:val="20"/>
              </w:rPr>
            </w:pPr>
            <w:r w:rsidRPr="00FD0CA5">
              <w:rPr>
                <w:sz w:val="20"/>
                <w:szCs w:val="20"/>
              </w:rPr>
              <w:t>1. Onderzoek om onze (bestaand!) gebouwen klimaat neutraal maken:</w:t>
            </w:r>
          </w:p>
          <w:p w:rsidR="00FD0CA5" w:rsidRPr="00FD0CA5" w:rsidRDefault="00FD0CA5" w:rsidP="00FD0CA5">
            <w:pPr>
              <w:spacing w:line="276" w:lineRule="auto"/>
              <w:rPr>
                <w:sz w:val="20"/>
                <w:szCs w:val="20"/>
              </w:rPr>
            </w:pPr>
            <w:r w:rsidRPr="00FD0CA5">
              <w:rPr>
                <w:sz w:val="20"/>
                <w:szCs w:val="20"/>
              </w:rPr>
              <w:t>- Informatie winning beste mogelijkheden, hierbij is het huidige plan de eerste stap.</w:t>
            </w:r>
          </w:p>
          <w:p w:rsidR="00FD0CA5" w:rsidRPr="00FD0CA5" w:rsidRDefault="00FD0CA5" w:rsidP="00FD0CA5">
            <w:pPr>
              <w:spacing w:line="276" w:lineRule="auto"/>
              <w:rPr>
                <w:sz w:val="20"/>
                <w:szCs w:val="20"/>
              </w:rPr>
            </w:pPr>
            <w:r w:rsidRPr="00FD0CA5">
              <w:rPr>
                <w:sz w:val="20"/>
                <w:szCs w:val="20"/>
              </w:rPr>
              <w:t>- Het werven (of lenen) van financiële middelen (zonder risico voor de club)</w:t>
            </w:r>
          </w:p>
          <w:p w:rsidR="00FD0CA5" w:rsidRPr="00FD0CA5" w:rsidRDefault="00FD0CA5" w:rsidP="00FD0CA5">
            <w:pPr>
              <w:spacing w:line="276" w:lineRule="auto"/>
              <w:rPr>
                <w:sz w:val="20"/>
                <w:szCs w:val="20"/>
              </w:rPr>
            </w:pPr>
            <w:r w:rsidRPr="00FD0CA5">
              <w:rPr>
                <w:sz w:val="20"/>
                <w:szCs w:val="20"/>
              </w:rPr>
              <w:t>2. Delen van kennis zodat andere clubs en bedrijven ook hiervan kunnen profiteren</w:t>
            </w:r>
          </w:p>
          <w:p w:rsidR="00FD0CA5" w:rsidRPr="00FD0CA5" w:rsidRDefault="00FD0CA5" w:rsidP="00FD0CA5">
            <w:pPr>
              <w:spacing w:line="276" w:lineRule="auto"/>
              <w:rPr>
                <w:sz w:val="20"/>
                <w:szCs w:val="20"/>
              </w:rPr>
            </w:pPr>
            <w:r w:rsidRPr="00FD0CA5">
              <w:rPr>
                <w:sz w:val="20"/>
                <w:szCs w:val="20"/>
              </w:rPr>
              <w:t>- Informatie avonden, brochures, lezingen</w:t>
            </w:r>
          </w:p>
          <w:p w:rsidR="00FE3F5E" w:rsidRPr="00FE3F5E" w:rsidRDefault="00FD0CA5" w:rsidP="00FD0CA5">
            <w:pPr>
              <w:spacing w:line="276" w:lineRule="auto"/>
              <w:rPr>
                <w:sz w:val="20"/>
                <w:szCs w:val="20"/>
              </w:rPr>
            </w:pPr>
            <w:r w:rsidRPr="00FD0CA5">
              <w:rPr>
                <w:sz w:val="20"/>
                <w:szCs w:val="20"/>
              </w:rPr>
              <w:t>- Onze clubs als voorbeeld, eerste stap naar een beter klimaat.</w:t>
            </w:r>
          </w:p>
        </w:tc>
        <w:tc>
          <w:tcPr>
            <w:tcW w:w="4536" w:type="dxa"/>
          </w:tcPr>
          <w:p w:rsidR="00A805A1" w:rsidRPr="00D826A5" w:rsidRDefault="00FD0CA5" w:rsidP="00A805A1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Scouting Hilvarenbeek</w:t>
            </w:r>
            <w:r w:rsidR="00A805A1" w:rsidRPr="007C52FE">
              <w:rPr>
                <w:lang w:val="en-US"/>
              </w:rPr>
              <w:br/>
              <w:t xml:space="preserve">St. </w:t>
            </w:r>
            <w:proofErr w:type="spellStart"/>
            <w:r w:rsidR="00A805A1" w:rsidRPr="007C52FE">
              <w:rPr>
                <w:lang w:val="en-US"/>
              </w:rPr>
              <w:t>Adr</w:t>
            </w:r>
            <w:r w:rsidR="00A805A1" w:rsidRPr="00D826A5">
              <w:rPr>
                <w:lang w:val="en-US"/>
              </w:rPr>
              <w:t>ianus</w:t>
            </w:r>
            <w:proofErr w:type="spellEnd"/>
            <w:r w:rsidR="00A805A1" w:rsidRPr="00D826A5">
              <w:rPr>
                <w:lang w:val="en-US"/>
              </w:rPr>
              <w:t xml:space="preserve"> &amp; The Box</w:t>
            </w:r>
            <w:r>
              <w:rPr>
                <w:lang w:val="en-US"/>
              </w:rPr>
              <w:t xml:space="preserve"> – De </w:t>
            </w:r>
            <w:proofErr w:type="spellStart"/>
            <w:r>
              <w:rPr>
                <w:lang w:val="en-US"/>
              </w:rPr>
              <w:t>heer</w:t>
            </w:r>
            <w:proofErr w:type="spellEnd"/>
            <w:r>
              <w:rPr>
                <w:lang w:val="en-US"/>
              </w:rPr>
              <w:t xml:space="preserve"> Vriens</w:t>
            </w:r>
          </w:p>
        </w:tc>
      </w:tr>
      <w:tr w:rsidR="00A805A1" w:rsidTr="00E029FE">
        <w:tc>
          <w:tcPr>
            <w:tcW w:w="721" w:type="dxa"/>
            <w:vMerge w:val="restart"/>
          </w:tcPr>
          <w:p w:rsidR="00A805A1" w:rsidRPr="00D826A5" w:rsidRDefault="00A805A1" w:rsidP="00A805A1">
            <w:pPr>
              <w:spacing w:line="276" w:lineRule="auto"/>
              <w:rPr>
                <w:b/>
              </w:rPr>
            </w:pPr>
            <w:r w:rsidRPr="00D826A5">
              <w:rPr>
                <w:b/>
              </w:rPr>
              <w:t>20.</w:t>
            </w:r>
            <w:r>
              <w:rPr>
                <w:b/>
              </w:rPr>
              <w:t>25</w:t>
            </w:r>
          </w:p>
        </w:tc>
        <w:tc>
          <w:tcPr>
            <w:tcW w:w="8772" w:type="dxa"/>
          </w:tcPr>
          <w:p w:rsidR="00A805A1" w:rsidRPr="00D826A5" w:rsidRDefault="00A805A1" w:rsidP="00A805A1">
            <w:pPr>
              <w:spacing w:line="276" w:lineRule="auto"/>
              <w:rPr>
                <w:b/>
              </w:rPr>
            </w:pPr>
            <w:r w:rsidRPr="00D826A5">
              <w:rPr>
                <w:b/>
              </w:rPr>
              <w:t>Start PITCHES ‘Grote projecten’</w:t>
            </w:r>
          </w:p>
        </w:tc>
        <w:tc>
          <w:tcPr>
            <w:tcW w:w="4536" w:type="dxa"/>
          </w:tcPr>
          <w:p w:rsidR="00A805A1" w:rsidRDefault="00A805A1" w:rsidP="00A805A1">
            <w:pPr>
              <w:spacing w:line="276" w:lineRule="auto"/>
            </w:pPr>
          </w:p>
        </w:tc>
      </w:tr>
      <w:tr w:rsidR="00A805A1" w:rsidTr="00E029FE">
        <w:tc>
          <w:tcPr>
            <w:tcW w:w="721" w:type="dxa"/>
            <w:vMerge/>
          </w:tcPr>
          <w:p w:rsidR="00A805A1" w:rsidRDefault="00A805A1" w:rsidP="00A805A1">
            <w:pPr>
              <w:spacing w:line="276" w:lineRule="auto"/>
            </w:pPr>
          </w:p>
        </w:tc>
        <w:tc>
          <w:tcPr>
            <w:tcW w:w="8772" w:type="dxa"/>
          </w:tcPr>
          <w:p w:rsidR="00A805A1" w:rsidRDefault="00A805A1" w:rsidP="00A805A1">
            <w:pPr>
              <w:spacing w:line="276" w:lineRule="auto"/>
            </w:pPr>
            <w:r>
              <w:t xml:space="preserve">Initiatief 6: </w:t>
            </w:r>
            <w:r w:rsidRPr="00C860B9">
              <w:t>Klimaatalarm</w:t>
            </w:r>
            <w:r>
              <w:t>!</w:t>
            </w:r>
            <w:r w:rsidRPr="00C860B9">
              <w:t xml:space="preserve"> </w:t>
            </w:r>
            <w:r w:rsidRPr="00661C83">
              <w:rPr>
                <w:i/>
              </w:rPr>
              <w:t>op pad met Pietje Pier</w:t>
            </w:r>
            <w:r>
              <w:t xml:space="preserve"> </w:t>
            </w:r>
            <w:r>
              <w:br/>
            </w:r>
          </w:p>
          <w:p w:rsidR="00A805A1" w:rsidRPr="00E029FE" w:rsidRDefault="00A805A1" w:rsidP="00A805A1">
            <w:pPr>
              <w:spacing w:line="276" w:lineRule="auto"/>
              <w:rPr>
                <w:sz w:val="20"/>
                <w:szCs w:val="20"/>
              </w:rPr>
            </w:pPr>
            <w:r w:rsidRPr="00E029FE">
              <w:rPr>
                <w:sz w:val="20"/>
                <w:szCs w:val="20"/>
              </w:rPr>
              <w:t xml:space="preserve">Jonge bezoekers gaan </w:t>
            </w:r>
            <w:r w:rsidRPr="00E029FE">
              <w:rPr>
                <w:i/>
                <w:sz w:val="20"/>
                <w:szCs w:val="20"/>
              </w:rPr>
              <w:t>op pad met Pietje Pier</w:t>
            </w:r>
            <w:r w:rsidRPr="00E029FE">
              <w:rPr>
                <w:sz w:val="20"/>
                <w:szCs w:val="20"/>
              </w:rPr>
              <w:t xml:space="preserve"> via smartphone-app, workshops en opdrachten om de effecten van klimaatverandering op de bodem bijbrengen</w:t>
            </w:r>
          </w:p>
        </w:tc>
        <w:tc>
          <w:tcPr>
            <w:tcW w:w="4536" w:type="dxa"/>
          </w:tcPr>
          <w:p w:rsidR="00A805A1" w:rsidRDefault="00A805A1" w:rsidP="00A805A1">
            <w:pPr>
              <w:spacing w:line="276" w:lineRule="auto"/>
            </w:pPr>
            <w:r>
              <w:t>Boerderijwinkel ’t Schop</w:t>
            </w:r>
          </w:p>
          <w:p w:rsidR="00A805A1" w:rsidRDefault="00A805A1" w:rsidP="00A805A1">
            <w:pPr>
              <w:spacing w:line="276" w:lineRule="auto"/>
            </w:pPr>
            <w:r>
              <w:t>Meneer Jan van de Broek</w:t>
            </w:r>
          </w:p>
        </w:tc>
      </w:tr>
      <w:tr w:rsidR="00A805A1" w:rsidTr="00E029FE">
        <w:tc>
          <w:tcPr>
            <w:tcW w:w="721" w:type="dxa"/>
            <w:vMerge/>
          </w:tcPr>
          <w:p w:rsidR="00A805A1" w:rsidRDefault="00A805A1" w:rsidP="00A805A1">
            <w:pPr>
              <w:spacing w:line="276" w:lineRule="auto"/>
            </w:pPr>
          </w:p>
        </w:tc>
        <w:tc>
          <w:tcPr>
            <w:tcW w:w="8772" w:type="dxa"/>
          </w:tcPr>
          <w:p w:rsidR="00A805A1" w:rsidRDefault="00A805A1" w:rsidP="00FD0CA5">
            <w:pPr>
              <w:spacing w:line="276" w:lineRule="auto"/>
            </w:pPr>
            <w:r>
              <w:t>Initiatief 7: Het Groene Doel (straat in wijk Doelakkers)</w:t>
            </w:r>
            <w:r w:rsidR="00FE3F5E">
              <w:br/>
            </w:r>
            <w:r w:rsidR="00FE3F5E">
              <w:br/>
            </w:r>
            <w:r w:rsidR="00FE3F5E" w:rsidRPr="00A805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Met de 16 huizen is er totaal 1600 m2 af te koppelen. Met de omliggende verharde gronden is dit totaal circa 3000 m2.</w:t>
            </w:r>
            <w:r w:rsidR="00FD0C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Aanpassingen aan bestrating en naar een groenere openbare ruimte</w:t>
            </w:r>
          </w:p>
        </w:tc>
        <w:tc>
          <w:tcPr>
            <w:tcW w:w="4536" w:type="dxa"/>
          </w:tcPr>
          <w:p w:rsidR="00A805A1" w:rsidRDefault="00A805A1" w:rsidP="00A805A1">
            <w:pPr>
              <w:spacing w:line="276" w:lineRule="auto"/>
            </w:pPr>
            <w:r w:rsidRPr="00661C83">
              <w:t>M.H.B. Driesser</w:t>
            </w:r>
          </w:p>
        </w:tc>
      </w:tr>
      <w:tr w:rsidR="00A805A1" w:rsidTr="00E029FE">
        <w:tc>
          <w:tcPr>
            <w:tcW w:w="721" w:type="dxa"/>
            <w:vMerge/>
          </w:tcPr>
          <w:p w:rsidR="00A805A1" w:rsidRDefault="00A805A1" w:rsidP="00A805A1">
            <w:pPr>
              <w:spacing w:line="276" w:lineRule="auto"/>
            </w:pPr>
          </w:p>
        </w:tc>
        <w:tc>
          <w:tcPr>
            <w:tcW w:w="8772" w:type="dxa"/>
          </w:tcPr>
          <w:p w:rsidR="00A805A1" w:rsidRDefault="00A805A1" w:rsidP="007C52FE">
            <w:pPr>
              <w:spacing w:line="276" w:lineRule="auto"/>
            </w:pPr>
            <w:r>
              <w:t xml:space="preserve">Initiatief 8: </w:t>
            </w:r>
            <w:r w:rsidR="007C52FE">
              <w:t>K</w:t>
            </w:r>
            <w:r w:rsidRPr="00D826A5">
              <w:t xml:space="preserve">wartiermakers </w:t>
            </w:r>
            <w:r w:rsidR="007C52FE">
              <w:t>duurzame</w:t>
            </w:r>
            <w:r w:rsidRPr="00D826A5">
              <w:t xml:space="preserve"> evenementen</w:t>
            </w:r>
            <w:r w:rsidR="00FE3F5E">
              <w:br/>
            </w:r>
            <w:r w:rsidR="00FE3F5E">
              <w:br/>
            </w:r>
            <w:r w:rsidR="00FE3F5E" w:rsidRPr="00A805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Inspiratiesessie en QuickScans om duurzaamheid in festivals een plekje te geven. </w:t>
            </w:r>
            <w:r w:rsidR="00FE3F5E" w:rsidRPr="00FE3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br/>
            </w:r>
            <w:r w:rsidR="00FE3F5E" w:rsidRPr="00A805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Bomen planten door verkoop duurzame bonnen en bewustwording vergroten van bezoeker</w:t>
            </w:r>
            <w:r w:rsidR="00FE3F5E" w:rsidRPr="00FE3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s</w:t>
            </w:r>
          </w:p>
        </w:tc>
        <w:tc>
          <w:tcPr>
            <w:tcW w:w="4536" w:type="dxa"/>
          </w:tcPr>
          <w:p w:rsidR="00A805A1" w:rsidRDefault="00A805A1" w:rsidP="00A805A1">
            <w:pPr>
              <w:spacing w:line="276" w:lineRule="auto"/>
            </w:pPr>
            <w:r w:rsidRPr="00D826A5">
              <w:t xml:space="preserve">Stichting </w:t>
            </w:r>
            <w:proofErr w:type="spellStart"/>
            <w:r w:rsidRPr="00D826A5">
              <w:t>Zomergeblaos</w:t>
            </w:r>
            <w:proofErr w:type="spellEnd"/>
            <w:r>
              <w:t xml:space="preserve"> &amp; </w:t>
            </w:r>
            <w:r w:rsidRPr="00D826A5">
              <w:t>Festival Fier</w:t>
            </w:r>
            <w:r w:rsidR="00FD0CA5">
              <w:t xml:space="preserve"> – de heer Kemps</w:t>
            </w:r>
          </w:p>
        </w:tc>
      </w:tr>
      <w:tr w:rsidR="00A805A1" w:rsidRPr="00D826A5" w:rsidTr="00E029FE">
        <w:tc>
          <w:tcPr>
            <w:tcW w:w="721" w:type="dxa"/>
            <w:vMerge/>
          </w:tcPr>
          <w:p w:rsidR="00A805A1" w:rsidRDefault="00A805A1" w:rsidP="00A805A1">
            <w:pPr>
              <w:spacing w:line="276" w:lineRule="auto"/>
            </w:pPr>
          </w:p>
        </w:tc>
        <w:tc>
          <w:tcPr>
            <w:tcW w:w="8772" w:type="dxa"/>
          </w:tcPr>
          <w:p w:rsidR="00A805A1" w:rsidRDefault="00A805A1" w:rsidP="00A805A1">
            <w:pPr>
              <w:spacing w:line="276" w:lineRule="auto"/>
            </w:pPr>
            <w:r>
              <w:t>Initiatief 9: Verduurzaming De Nieuwe Eenhoorn</w:t>
            </w:r>
          </w:p>
          <w:p w:rsidR="00FE3F5E" w:rsidRDefault="00FE3F5E" w:rsidP="00A805A1">
            <w:pPr>
              <w:spacing w:line="276" w:lineRule="auto"/>
            </w:pPr>
          </w:p>
          <w:p w:rsidR="00FE3F5E" w:rsidRPr="00FE3F5E" w:rsidRDefault="00FE3F5E" w:rsidP="000F7F98">
            <w:pPr>
              <w:spacing w:line="276" w:lineRule="auto"/>
              <w:rPr>
                <w:sz w:val="20"/>
                <w:szCs w:val="20"/>
              </w:rPr>
            </w:pPr>
            <w:r w:rsidRPr="00A805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Op woonaccomodatie onderzoeken hoeveel energie na </w:t>
            </w:r>
            <w:r w:rsidR="000F7F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r</w:t>
            </w:r>
            <w:r w:rsidRPr="00A805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enovatie </w:t>
            </w:r>
            <w:r w:rsidR="000F7F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nodig is</w:t>
            </w:r>
            <w:r w:rsidRPr="00A805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en op welke manier het gebruik verantwoord </w:t>
            </w:r>
            <w:r w:rsidR="000F7F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is te</w:t>
            </w:r>
            <w:r w:rsidRPr="00A805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verminderen</w:t>
            </w:r>
            <w:r w:rsidR="000F7F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. Tevens onderzoek waterstof in combinatie met zonnepanelen.</w:t>
            </w:r>
          </w:p>
        </w:tc>
        <w:tc>
          <w:tcPr>
            <w:tcW w:w="4536" w:type="dxa"/>
          </w:tcPr>
          <w:p w:rsidR="00A805A1" w:rsidRDefault="00A805A1" w:rsidP="00A805A1">
            <w:pPr>
              <w:spacing w:line="276" w:lineRule="auto"/>
            </w:pPr>
            <w:r>
              <w:t>Stichting Wij-Wel</w:t>
            </w:r>
            <w:r w:rsidR="00FD0CA5">
              <w:t xml:space="preserve"> – de heer Linnemans</w:t>
            </w:r>
          </w:p>
        </w:tc>
      </w:tr>
      <w:tr w:rsidR="00A805A1" w:rsidRPr="00FE3F5E" w:rsidTr="00E029FE">
        <w:tc>
          <w:tcPr>
            <w:tcW w:w="721" w:type="dxa"/>
            <w:vMerge/>
          </w:tcPr>
          <w:p w:rsidR="00A805A1" w:rsidRPr="00FD0CA5" w:rsidRDefault="00A805A1" w:rsidP="00A805A1">
            <w:pPr>
              <w:spacing w:line="276" w:lineRule="auto"/>
            </w:pPr>
          </w:p>
        </w:tc>
        <w:tc>
          <w:tcPr>
            <w:tcW w:w="8772" w:type="dxa"/>
          </w:tcPr>
          <w:p w:rsidR="00A805A1" w:rsidRDefault="00A805A1" w:rsidP="000F7F98">
            <w:pPr>
              <w:spacing w:line="276" w:lineRule="auto"/>
            </w:pPr>
            <w:r>
              <w:t>Initiatief 10: Groen Schoolplein Starrebos</w:t>
            </w:r>
            <w:r w:rsidR="00FE3F5E">
              <w:br/>
            </w:r>
            <w:r w:rsidR="00FE3F5E">
              <w:br/>
            </w:r>
            <w:r w:rsidR="00FE3F5E" w:rsidRPr="00A805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bij</w:t>
            </w:r>
            <w:r w:rsidR="00FE3F5E" w:rsidRPr="00FE3F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>dragen</w:t>
            </w:r>
            <w:r w:rsidR="00FE3F5E" w:rsidRPr="00A805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l-NL"/>
              </w:rPr>
              <w:t xml:space="preserve"> aan een duurzame samenleving en concreet aan de slag met het kweken van bewustzijn bij kinderen en medewerkers.</w:t>
            </w:r>
          </w:p>
        </w:tc>
        <w:tc>
          <w:tcPr>
            <w:tcW w:w="4536" w:type="dxa"/>
          </w:tcPr>
          <w:p w:rsidR="00A805A1" w:rsidRDefault="00A805A1" w:rsidP="00A805A1">
            <w:pPr>
              <w:spacing w:line="276" w:lineRule="auto"/>
            </w:pPr>
            <w:r>
              <w:t>Samenwijs Starrebos</w:t>
            </w:r>
            <w:r>
              <w:br/>
            </w:r>
            <w:r w:rsidRPr="00D826A5">
              <w:t>De heer Netten</w:t>
            </w:r>
          </w:p>
        </w:tc>
      </w:tr>
      <w:tr w:rsidR="00A805A1" w:rsidTr="00E029FE">
        <w:tc>
          <w:tcPr>
            <w:tcW w:w="721" w:type="dxa"/>
          </w:tcPr>
          <w:p w:rsidR="00A805A1" w:rsidRPr="00E35623" w:rsidRDefault="00A805A1" w:rsidP="00A805A1">
            <w:pPr>
              <w:spacing w:line="276" w:lineRule="auto"/>
              <w:rPr>
                <w:strike/>
              </w:rPr>
            </w:pPr>
            <w:bookmarkStart w:id="0" w:name="_GoBack" w:colFirst="0" w:colLast="2"/>
            <w:r w:rsidRPr="00E35623">
              <w:rPr>
                <w:strike/>
              </w:rPr>
              <w:t>21.05</w:t>
            </w:r>
          </w:p>
        </w:tc>
        <w:tc>
          <w:tcPr>
            <w:tcW w:w="8772" w:type="dxa"/>
          </w:tcPr>
          <w:p w:rsidR="00A805A1" w:rsidRPr="00E35623" w:rsidRDefault="00A805A1" w:rsidP="00A805A1">
            <w:pPr>
              <w:spacing w:line="276" w:lineRule="auto"/>
              <w:rPr>
                <w:strike/>
              </w:rPr>
            </w:pPr>
            <w:r w:rsidRPr="00E35623">
              <w:rPr>
                <w:strike/>
              </w:rPr>
              <w:t>Lezing Frans Kapteins</w:t>
            </w:r>
          </w:p>
        </w:tc>
        <w:tc>
          <w:tcPr>
            <w:tcW w:w="4536" w:type="dxa"/>
          </w:tcPr>
          <w:p w:rsidR="00A805A1" w:rsidRPr="00E35623" w:rsidRDefault="00A805A1" w:rsidP="00A805A1">
            <w:pPr>
              <w:spacing w:line="276" w:lineRule="auto"/>
              <w:rPr>
                <w:strike/>
              </w:rPr>
            </w:pPr>
            <w:r w:rsidRPr="00E35623">
              <w:rPr>
                <w:strike/>
              </w:rPr>
              <w:t>Jury in beraad om juryrapporten af te stemmen</w:t>
            </w:r>
          </w:p>
        </w:tc>
      </w:tr>
      <w:bookmarkEnd w:id="0"/>
      <w:tr w:rsidR="00A805A1" w:rsidTr="00E029FE">
        <w:tc>
          <w:tcPr>
            <w:tcW w:w="721" w:type="dxa"/>
          </w:tcPr>
          <w:p w:rsidR="00A805A1" w:rsidRDefault="00A805A1" w:rsidP="00A805A1">
            <w:pPr>
              <w:spacing w:line="276" w:lineRule="auto"/>
            </w:pPr>
            <w:r>
              <w:lastRenderedPageBreak/>
              <w:t>21.30</w:t>
            </w:r>
          </w:p>
        </w:tc>
        <w:tc>
          <w:tcPr>
            <w:tcW w:w="8772" w:type="dxa"/>
          </w:tcPr>
          <w:p w:rsidR="00A805A1" w:rsidRDefault="00A805A1" w:rsidP="00A805A1">
            <w:pPr>
              <w:spacing w:line="276" w:lineRule="auto"/>
            </w:pPr>
            <w:r>
              <w:t>Prijsuitreiking en juryrapporten ‘Kleine projecten’</w:t>
            </w:r>
          </w:p>
        </w:tc>
        <w:tc>
          <w:tcPr>
            <w:tcW w:w="4536" w:type="dxa"/>
          </w:tcPr>
          <w:p w:rsidR="00A805A1" w:rsidRDefault="00A805A1" w:rsidP="00A805A1">
            <w:pPr>
              <w:spacing w:line="276" w:lineRule="auto"/>
            </w:pPr>
          </w:p>
        </w:tc>
      </w:tr>
      <w:tr w:rsidR="00A805A1" w:rsidTr="00E029FE">
        <w:tc>
          <w:tcPr>
            <w:tcW w:w="721" w:type="dxa"/>
          </w:tcPr>
          <w:p w:rsidR="00A805A1" w:rsidRDefault="00A805A1" w:rsidP="00A805A1">
            <w:pPr>
              <w:spacing w:line="276" w:lineRule="auto"/>
            </w:pPr>
            <w:r>
              <w:t>21.35</w:t>
            </w:r>
          </w:p>
        </w:tc>
        <w:tc>
          <w:tcPr>
            <w:tcW w:w="8772" w:type="dxa"/>
          </w:tcPr>
          <w:p w:rsidR="00A805A1" w:rsidRDefault="00A805A1" w:rsidP="00A805A1">
            <w:pPr>
              <w:spacing w:line="276" w:lineRule="auto"/>
            </w:pPr>
            <w:r>
              <w:t>Juryrapporten en startschot stemming ‘Grote projecten’</w:t>
            </w:r>
          </w:p>
        </w:tc>
        <w:tc>
          <w:tcPr>
            <w:tcW w:w="4536" w:type="dxa"/>
          </w:tcPr>
          <w:p w:rsidR="00A805A1" w:rsidRDefault="00A805A1" w:rsidP="00A805A1">
            <w:pPr>
              <w:spacing w:line="276" w:lineRule="auto"/>
            </w:pPr>
          </w:p>
        </w:tc>
      </w:tr>
      <w:tr w:rsidR="00A805A1" w:rsidTr="00E029FE">
        <w:tc>
          <w:tcPr>
            <w:tcW w:w="721" w:type="dxa"/>
          </w:tcPr>
          <w:p w:rsidR="00A805A1" w:rsidRDefault="00A805A1" w:rsidP="00A805A1">
            <w:pPr>
              <w:spacing w:line="276" w:lineRule="auto"/>
            </w:pPr>
            <w:r>
              <w:t>21.40</w:t>
            </w:r>
          </w:p>
        </w:tc>
        <w:tc>
          <w:tcPr>
            <w:tcW w:w="8772" w:type="dxa"/>
          </w:tcPr>
          <w:p w:rsidR="00A805A1" w:rsidRDefault="00A805A1" w:rsidP="00A805A1">
            <w:pPr>
              <w:spacing w:line="276" w:lineRule="auto"/>
            </w:pPr>
            <w:r>
              <w:t>Afsluiting avond</w:t>
            </w:r>
          </w:p>
        </w:tc>
        <w:tc>
          <w:tcPr>
            <w:tcW w:w="4536" w:type="dxa"/>
          </w:tcPr>
          <w:p w:rsidR="00A805A1" w:rsidRDefault="00A805A1" w:rsidP="00A805A1">
            <w:pPr>
              <w:spacing w:line="276" w:lineRule="auto"/>
            </w:pPr>
          </w:p>
        </w:tc>
      </w:tr>
      <w:tr w:rsidR="00A805A1" w:rsidTr="00E029FE">
        <w:tc>
          <w:tcPr>
            <w:tcW w:w="721" w:type="dxa"/>
          </w:tcPr>
          <w:p w:rsidR="00A805A1" w:rsidRDefault="00A805A1" w:rsidP="00A805A1">
            <w:pPr>
              <w:spacing w:line="276" w:lineRule="auto"/>
            </w:pPr>
            <w:r>
              <w:t>21.45</w:t>
            </w:r>
          </w:p>
        </w:tc>
        <w:tc>
          <w:tcPr>
            <w:tcW w:w="8772" w:type="dxa"/>
          </w:tcPr>
          <w:p w:rsidR="00A805A1" w:rsidRDefault="00A805A1" w:rsidP="00A805A1">
            <w:pPr>
              <w:spacing w:line="276" w:lineRule="auto"/>
            </w:pPr>
            <w:proofErr w:type="spellStart"/>
            <w:r>
              <w:t>Naborrel</w:t>
            </w:r>
            <w:proofErr w:type="spellEnd"/>
          </w:p>
        </w:tc>
        <w:tc>
          <w:tcPr>
            <w:tcW w:w="4536" w:type="dxa"/>
          </w:tcPr>
          <w:p w:rsidR="00A805A1" w:rsidRDefault="00A805A1" w:rsidP="00A805A1">
            <w:pPr>
              <w:spacing w:line="276" w:lineRule="auto"/>
            </w:pPr>
          </w:p>
        </w:tc>
      </w:tr>
      <w:tr w:rsidR="00A805A1" w:rsidTr="00E029FE">
        <w:tc>
          <w:tcPr>
            <w:tcW w:w="721" w:type="dxa"/>
          </w:tcPr>
          <w:p w:rsidR="00A805A1" w:rsidRDefault="00A805A1" w:rsidP="00A805A1">
            <w:pPr>
              <w:spacing w:line="276" w:lineRule="auto"/>
            </w:pPr>
            <w:r>
              <w:t>22.30</w:t>
            </w:r>
          </w:p>
        </w:tc>
        <w:tc>
          <w:tcPr>
            <w:tcW w:w="8772" w:type="dxa"/>
          </w:tcPr>
          <w:p w:rsidR="00A805A1" w:rsidRDefault="00A805A1" w:rsidP="00A805A1">
            <w:pPr>
              <w:spacing w:line="276" w:lineRule="auto"/>
            </w:pPr>
            <w:r>
              <w:t>Eind avond</w:t>
            </w:r>
          </w:p>
        </w:tc>
        <w:tc>
          <w:tcPr>
            <w:tcW w:w="4536" w:type="dxa"/>
          </w:tcPr>
          <w:p w:rsidR="00A805A1" w:rsidRDefault="00A805A1" w:rsidP="00A805A1">
            <w:pPr>
              <w:spacing w:line="276" w:lineRule="auto"/>
            </w:pPr>
          </w:p>
        </w:tc>
      </w:tr>
    </w:tbl>
    <w:p w:rsidR="00C860B9" w:rsidRDefault="00C860B9" w:rsidP="00E029FE">
      <w:pPr>
        <w:spacing w:line="276" w:lineRule="auto"/>
      </w:pPr>
    </w:p>
    <w:sectPr w:rsidR="00C860B9" w:rsidSect="00FE3F5E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F39C3"/>
    <w:multiLevelType w:val="hybridMultilevel"/>
    <w:tmpl w:val="EE248FB4"/>
    <w:lvl w:ilvl="0" w:tplc="EB56FB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2E"/>
    <w:rsid w:val="000A3705"/>
    <w:rsid w:val="000F7F98"/>
    <w:rsid w:val="00123B12"/>
    <w:rsid w:val="00346691"/>
    <w:rsid w:val="004A0B39"/>
    <w:rsid w:val="004C032E"/>
    <w:rsid w:val="00567351"/>
    <w:rsid w:val="00661C83"/>
    <w:rsid w:val="0067462F"/>
    <w:rsid w:val="007C52FE"/>
    <w:rsid w:val="00A805A1"/>
    <w:rsid w:val="00AD1F6B"/>
    <w:rsid w:val="00B57DED"/>
    <w:rsid w:val="00C860B9"/>
    <w:rsid w:val="00D826A5"/>
    <w:rsid w:val="00E029FE"/>
    <w:rsid w:val="00E35623"/>
    <w:rsid w:val="00FD0CA5"/>
    <w:rsid w:val="00FE3F5E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C4832-C043-4508-A7E4-91F13DEA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Standaard"/>
    <w:link w:val="Stijl1Char"/>
    <w:qFormat/>
    <w:rsid w:val="00AD1F6B"/>
    <w:pPr>
      <w:spacing w:after="0" w:line="240" w:lineRule="auto"/>
    </w:pPr>
    <w:rPr>
      <w:rFonts w:asciiTheme="majorHAnsi" w:hAnsiTheme="majorHAnsi"/>
    </w:rPr>
  </w:style>
  <w:style w:type="character" w:customStyle="1" w:styleId="Stijl1Char">
    <w:name w:val="Stijl1 Char"/>
    <w:basedOn w:val="Standaardalinea-lettertype"/>
    <w:link w:val="Stijl1"/>
    <w:rsid w:val="00AD1F6B"/>
    <w:rPr>
      <w:rFonts w:asciiTheme="majorHAnsi" w:hAnsiTheme="majorHAnsi"/>
    </w:rPr>
  </w:style>
  <w:style w:type="table" w:styleId="Tabelraster">
    <w:name w:val="Table Grid"/>
    <w:basedOn w:val="Standaardtabel"/>
    <w:uiPriority w:val="39"/>
    <w:rsid w:val="00B57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860B9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0F7F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ilvarenbeek.nl/voor-bewoners/klimaatmakers-gezocht_41129?pk_campaign=Redirects&amp;pk_kwd=klimaatmakersgezoch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844E2311.dotm</Template>
  <TotalTime>14</TotalTime>
  <Pages>3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Equalit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 den Engelse</dc:creator>
  <cp:keywords/>
  <dc:description/>
  <cp:lastModifiedBy>Jan Peijnenburg</cp:lastModifiedBy>
  <cp:revision>5</cp:revision>
  <dcterms:created xsi:type="dcterms:W3CDTF">2019-04-09T13:01:00Z</dcterms:created>
  <dcterms:modified xsi:type="dcterms:W3CDTF">2019-04-10T13:20:00Z</dcterms:modified>
</cp:coreProperties>
</file>